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2"/>
      </w:tblGrid>
      <w:tr w:rsidR="005C3173" w14:paraId="2698FE64" w14:textId="77777777" w:rsidTr="005C3173">
        <w:trPr>
          <w:trHeight w:val="710"/>
        </w:trPr>
        <w:tc>
          <w:tcPr>
            <w:tcW w:w="9782" w:type="dxa"/>
          </w:tcPr>
          <w:p w14:paraId="0E3F1F1B" w14:textId="77777777" w:rsidR="005C3173" w:rsidRDefault="005C3173" w:rsidP="005C3173">
            <w:pPr>
              <w:spacing w:after="240"/>
            </w:pPr>
          </w:p>
        </w:tc>
      </w:tr>
    </w:tbl>
    <w:p w14:paraId="027A719D" w14:textId="2514271C" w:rsidR="00257F70" w:rsidRPr="005C3173" w:rsidRDefault="001E1220" w:rsidP="00EF22FD">
      <w:pPr>
        <w:pStyle w:val="PEBTHeading1"/>
        <w:pBdr>
          <w:top w:val="single" w:sz="8" w:space="1" w:color="283A8F"/>
          <w:bottom w:val="single" w:sz="8" w:space="1" w:color="283A8F"/>
        </w:pBdr>
        <w:jc w:val="center"/>
      </w:pPr>
      <w:r>
        <w:t xml:space="preserve">PUBLIC EDUCATION BENEFITS TRUST – CORE LTD ENHANCEMENT </w:t>
      </w:r>
      <w:r w:rsidR="00EF22FD">
        <w:t xml:space="preserve">REINSTATEMENT OF </w:t>
      </w:r>
      <w:r>
        <w:t>BENEFIT</w:t>
      </w:r>
      <w:r w:rsidR="00EF22FD">
        <w:t>S</w:t>
      </w:r>
    </w:p>
    <w:p w14:paraId="6211AAA2" w14:textId="77777777" w:rsidR="001E1220" w:rsidRDefault="001E1220" w:rsidP="001E1220">
      <w:pPr>
        <w:pStyle w:val="PEBT-BodyCopy"/>
      </w:pPr>
    </w:p>
    <w:p w14:paraId="1EB69643" w14:textId="77777777" w:rsidR="00EF22FD" w:rsidRDefault="00EF22FD" w:rsidP="00EF22FD">
      <w:pPr>
        <w:autoSpaceDE w:val="0"/>
        <w:autoSpaceDN w:val="0"/>
        <w:adjustRightInd w:val="0"/>
        <w:rPr>
          <w:rFonts w:ascii="Calibri" w:hAnsi="Calibri" w:cs="Calibri"/>
          <w:sz w:val="22"/>
          <w:szCs w:val="22"/>
        </w:rPr>
      </w:pPr>
      <w:r>
        <w:rPr>
          <w:rFonts w:ascii="Calibri" w:hAnsi="Calibri" w:cs="Calibri"/>
          <w:sz w:val="22"/>
          <w:szCs w:val="22"/>
        </w:rPr>
        <w:t>As you may be aware, effective July 1, 2021, all active Core LTD claimants who have been receiving LTD benefits for less than two years are eligible to have their portion of the premium contributions for their existing extended health and dental coverage paid for by the Core LTD program. This coverage continues until the Member is no longer eligible for LTD benefits or until they have received LTD benefits for two years.</w:t>
      </w:r>
    </w:p>
    <w:p w14:paraId="5DAF537E" w14:textId="77777777" w:rsidR="00EF22FD" w:rsidRDefault="00EF22FD" w:rsidP="00EF22FD">
      <w:pPr>
        <w:autoSpaceDE w:val="0"/>
        <w:autoSpaceDN w:val="0"/>
        <w:adjustRightInd w:val="0"/>
        <w:rPr>
          <w:rFonts w:ascii="Calibri" w:hAnsi="Calibri" w:cs="Calibri"/>
          <w:sz w:val="22"/>
          <w:szCs w:val="22"/>
        </w:rPr>
      </w:pPr>
    </w:p>
    <w:p w14:paraId="2A22E9BB" w14:textId="77777777" w:rsidR="00EF22FD" w:rsidRDefault="00EF22FD" w:rsidP="00EF22FD">
      <w:pPr>
        <w:rPr>
          <w:rFonts w:ascii="Calibri" w:hAnsi="Calibri" w:cs="Calibri"/>
          <w:sz w:val="22"/>
          <w:szCs w:val="22"/>
        </w:rPr>
      </w:pPr>
      <w:r>
        <w:rPr>
          <w:rFonts w:ascii="Calibri" w:hAnsi="Calibri" w:cs="Calibri"/>
          <w:sz w:val="22"/>
          <w:szCs w:val="22"/>
        </w:rPr>
        <w:t xml:space="preserve">Members who decided to reduce or terminate extended health or dental coverage </w:t>
      </w:r>
      <w:r w:rsidRPr="00F52F8E">
        <w:rPr>
          <w:rFonts w:ascii="Calibri" w:hAnsi="Calibri" w:cs="Calibri"/>
          <w:b/>
          <w:bCs/>
          <w:sz w:val="22"/>
          <w:szCs w:val="22"/>
          <w:u w:val="single"/>
        </w:rPr>
        <w:t>after</w:t>
      </w:r>
      <w:r>
        <w:rPr>
          <w:rFonts w:ascii="Calibri" w:hAnsi="Calibri" w:cs="Calibri"/>
          <w:sz w:val="22"/>
          <w:szCs w:val="22"/>
        </w:rPr>
        <w:t xml:space="preserve"> they became disabled may be eligible to reinstate coverage as of the start date of LTD benefits with the Core LTD program covering the cost of these benefits.  </w:t>
      </w:r>
    </w:p>
    <w:p w14:paraId="186D866C" w14:textId="77777777" w:rsidR="00EF22FD" w:rsidRDefault="00EF22FD" w:rsidP="00EF22FD">
      <w:pPr>
        <w:rPr>
          <w:rFonts w:ascii="Calibri" w:hAnsi="Calibri" w:cs="Calibri"/>
          <w:sz w:val="22"/>
          <w:szCs w:val="22"/>
        </w:rPr>
      </w:pPr>
    </w:p>
    <w:p w14:paraId="3CCAAEC2" w14:textId="77777777" w:rsidR="00EF22FD" w:rsidRDefault="00EF22FD" w:rsidP="00EF22FD">
      <w:pPr>
        <w:rPr>
          <w:rFonts w:ascii="Calibri" w:hAnsi="Calibri" w:cs="Calibri"/>
          <w:sz w:val="22"/>
          <w:szCs w:val="22"/>
        </w:rPr>
      </w:pPr>
      <w:r>
        <w:rPr>
          <w:rFonts w:ascii="Calibri" w:hAnsi="Calibri" w:cs="Calibri"/>
          <w:sz w:val="22"/>
          <w:szCs w:val="22"/>
        </w:rPr>
        <w:t xml:space="preserve">As a </w:t>
      </w:r>
      <w:proofErr w:type="gramStart"/>
      <w:r>
        <w:rPr>
          <w:rFonts w:ascii="Calibri" w:hAnsi="Calibri" w:cs="Calibri"/>
          <w:sz w:val="22"/>
          <w:szCs w:val="22"/>
        </w:rPr>
        <w:t>Member</w:t>
      </w:r>
      <w:proofErr w:type="gramEnd"/>
      <w:r>
        <w:rPr>
          <w:rFonts w:ascii="Calibri" w:hAnsi="Calibri" w:cs="Calibri"/>
          <w:sz w:val="22"/>
          <w:szCs w:val="22"/>
        </w:rPr>
        <w:t xml:space="preserve"> approved for LTD benefits who reduced or terminated extended health and/or dental benefits after becoming disabled, please contact your </w:t>
      </w:r>
      <w:r>
        <w:rPr>
          <w:rFonts w:ascii="Calibri" w:hAnsi="Calibri" w:cs="Calibri"/>
          <w:b/>
          <w:bCs/>
          <w:sz w:val="22"/>
          <w:szCs w:val="22"/>
        </w:rPr>
        <w:t>S</w:t>
      </w:r>
      <w:r w:rsidRPr="00563435">
        <w:rPr>
          <w:rFonts w:ascii="Calibri" w:hAnsi="Calibri" w:cs="Calibri"/>
          <w:b/>
          <w:bCs/>
          <w:sz w:val="22"/>
          <w:szCs w:val="22"/>
        </w:rPr>
        <w:t xml:space="preserve">chool </w:t>
      </w:r>
      <w:r>
        <w:rPr>
          <w:rFonts w:ascii="Calibri" w:hAnsi="Calibri" w:cs="Calibri"/>
          <w:b/>
          <w:bCs/>
          <w:sz w:val="22"/>
          <w:szCs w:val="22"/>
        </w:rPr>
        <w:t>D</w:t>
      </w:r>
      <w:r w:rsidRPr="00563435">
        <w:rPr>
          <w:rFonts w:ascii="Calibri" w:hAnsi="Calibri" w:cs="Calibri"/>
          <w:b/>
          <w:bCs/>
          <w:sz w:val="22"/>
          <w:szCs w:val="22"/>
        </w:rPr>
        <w:t>istrict</w:t>
      </w:r>
      <w:r>
        <w:rPr>
          <w:rFonts w:ascii="Calibri" w:hAnsi="Calibri" w:cs="Calibri"/>
          <w:b/>
          <w:bCs/>
          <w:sz w:val="22"/>
          <w:szCs w:val="22"/>
        </w:rPr>
        <w:t xml:space="preserve"> B</w:t>
      </w:r>
      <w:r w:rsidRPr="00563435">
        <w:rPr>
          <w:rFonts w:ascii="Calibri" w:hAnsi="Calibri" w:cs="Calibri"/>
          <w:b/>
          <w:bCs/>
          <w:sz w:val="22"/>
          <w:szCs w:val="22"/>
        </w:rPr>
        <w:t xml:space="preserve">enefits </w:t>
      </w:r>
      <w:r>
        <w:rPr>
          <w:rFonts w:ascii="Calibri" w:hAnsi="Calibri" w:cs="Calibri"/>
          <w:b/>
          <w:bCs/>
          <w:sz w:val="22"/>
          <w:szCs w:val="22"/>
        </w:rPr>
        <w:t>A</w:t>
      </w:r>
      <w:r w:rsidRPr="00563435">
        <w:rPr>
          <w:rFonts w:ascii="Calibri" w:hAnsi="Calibri" w:cs="Calibri"/>
          <w:b/>
          <w:bCs/>
          <w:sz w:val="22"/>
          <w:szCs w:val="22"/>
        </w:rPr>
        <w:t>dministrator</w:t>
      </w:r>
      <w:r w:rsidRPr="00E92BF6">
        <w:rPr>
          <w:rFonts w:ascii="Calibri" w:hAnsi="Calibri" w:cs="Calibri"/>
          <w:sz w:val="22"/>
          <w:szCs w:val="22"/>
          <w:highlight w:val="yellow"/>
        </w:rPr>
        <w:t>, [NAME] at [EMAIL ADDRESS] OR [PHONE NUMBER]</w:t>
      </w:r>
      <w:r>
        <w:rPr>
          <w:rFonts w:ascii="Calibri" w:hAnsi="Calibri" w:cs="Calibri"/>
          <w:sz w:val="22"/>
          <w:szCs w:val="22"/>
        </w:rPr>
        <w:t xml:space="preserve"> as soon as possible to confirm your eligibility for coverage reinstatement.</w:t>
      </w:r>
    </w:p>
    <w:p w14:paraId="469F13EE" w14:textId="77777777" w:rsidR="00EF22FD" w:rsidRDefault="00EF22FD" w:rsidP="00EF22FD">
      <w:pPr>
        <w:rPr>
          <w:rFonts w:ascii="Calibri" w:hAnsi="Calibri" w:cs="Calibri"/>
          <w:sz w:val="22"/>
          <w:szCs w:val="22"/>
        </w:rPr>
      </w:pPr>
    </w:p>
    <w:p w14:paraId="5FCC67ED" w14:textId="77777777" w:rsidR="00EF22FD" w:rsidRDefault="00EF22FD" w:rsidP="00EF22FD">
      <w:pPr>
        <w:rPr>
          <w:rFonts w:ascii="Calibri" w:hAnsi="Calibri" w:cs="Calibri"/>
          <w:sz w:val="22"/>
          <w:szCs w:val="22"/>
        </w:rPr>
      </w:pPr>
    </w:p>
    <w:p w14:paraId="49B65811" w14:textId="77777777" w:rsidR="001E1220" w:rsidRDefault="001E1220" w:rsidP="001E1220">
      <w:pPr>
        <w:pStyle w:val="PEBT-BodyCopy"/>
      </w:pPr>
    </w:p>
    <w:p w14:paraId="735D4F67" w14:textId="77777777" w:rsidR="001E1220" w:rsidRDefault="001E1220" w:rsidP="001E1220">
      <w:pPr>
        <w:pStyle w:val="PEBT-BodyCopy"/>
      </w:pPr>
    </w:p>
    <w:p w14:paraId="5DBC0A58" w14:textId="77777777" w:rsidR="001E1220" w:rsidRDefault="001E1220" w:rsidP="001E1220">
      <w:pPr>
        <w:pStyle w:val="PEBT-BodyCopy"/>
      </w:pPr>
    </w:p>
    <w:sectPr w:rsidR="001E1220" w:rsidSect="00FB0AD8">
      <w:footerReference w:type="default" r:id="rId7"/>
      <w:headerReference w:type="first" r:id="rId8"/>
      <w:pgSz w:w="12240" w:h="15840"/>
      <w:pgMar w:top="1440" w:right="1224" w:bottom="1440" w:left="1224" w:header="1440"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7A824" w14:textId="77777777" w:rsidR="00FB0AD8" w:rsidRDefault="00FB0AD8" w:rsidP="00D269C5">
      <w:r>
        <w:separator/>
      </w:r>
    </w:p>
  </w:endnote>
  <w:endnote w:type="continuationSeparator" w:id="0">
    <w:p w14:paraId="54929D61" w14:textId="77777777" w:rsidR="00FB0AD8" w:rsidRDefault="00FB0AD8" w:rsidP="00D26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7985803"/>
      <w:docPartObj>
        <w:docPartGallery w:val="Page Numbers (Bottom of Page)"/>
        <w:docPartUnique/>
      </w:docPartObj>
    </w:sdtPr>
    <w:sdtContent>
      <w:p w14:paraId="60014F01" w14:textId="77777777" w:rsidR="00D722A4" w:rsidRDefault="00D722A4" w:rsidP="00D722A4">
        <w:pPr>
          <w:pStyle w:val="Footer"/>
          <w:jc w:val="right"/>
        </w:pPr>
        <w:r>
          <w:rPr>
            <w:noProof/>
          </w:rPr>
          <w:drawing>
            <wp:anchor distT="0" distB="0" distL="114300" distR="114300" simplePos="0" relativeHeight="251660288" behindDoc="1" locked="0" layoutInCell="1" allowOverlap="1" wp14:anchorId="27C604D8" wp14:editId="72B4A45D">
              <wp:simplePos x="0" y="0"/>
              <wp:positionH relativeFrom="column">
                <wp:posOffset>-990600</wp:posOffset>
              </wp:positionH>
              <wp:positionV relativeFrom="paragraph">
                <wp:posOffset>-391795</wp:posOffset>
              </wp:positionV>
              <wp:extent cx="7854315" cy="9321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854315" cy="932180"/>
                      </a:xfrm>
                      <a:prstGeom prst="rect">
                        <a:avLst/>
                      </a:prstGeom>
                    </pic:spPr>
                  </pic:pic>
                </a:graphicData>
              </a:graphic>
            </wp:anchor>
          </w:drawing>
        </w: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2D40B647" w14:textId="77777777" w:rsidR="00D269C5" w:rsidRDefault="00D722A4" w:rsidP="00D722A4">
    <w:pPr>
      <w:pStyle w:val="Footer"/>
      <w:tabs>
        <w:tab w:val="clear" w:pos="4680"/>
        <w:tab w:val="clear" w:pos="9360"/>
        <w:tab w:val="left" w:pos="35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C8C132" w14:textId="77777777" w:rsidR="00FB0AD8" w:rsidRDefault="00FB0AD8" w:rsidP="00D269C5">
      <w:r>
        <w:separator/>
      </w:r>
    </w:p>
  </w:footnote>
  <w:footnote w:type="continuationSeparator" w:id="0">
    <w:p w14:paraId="667B2618" w14:textId="77777777" w:rsidR="00FB0AD8" w:rsidRDefault="00FB0AD8" w:rsidP="00D26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19A39" w14:textId="77777777" w:rsidR="00D269C5" w:rsidRDefault="00D269C5">
    <w:pPr>
      <w:pStyle w:val="Header"/>
    </w:pPr>
    <w:r>
      <w:rPr>
        <w:noProof/>
      </w:rPr>
      <w:drawing>
        <wp:anchor distT="0" distB="0" distL="114300" distR="114300" simplePos="0" relativeHeight="251658240" behindDoc="1" locked="0" layoutInCell="1" allowOverlap="1" wp14:anchorId="17127215" wp14:editId="39AF517E">
          <wp:simplePos x="0" y="0"/>
          <wp:positionH relativeFrom="column">
            <wp:posOffset>-781050</wp:posOffset>
          </wp:positionH>
          <wp:positionV relativeFrom="paragraph">
            <wp:posOffset>-933450</wp:posOffset>
          </wp:positionV>
          <wp:extent cx="7762875" cy="1380490"/>
          <wp:effectExtent l="0" t="0" r="0" b="0"/>
          <wp:wrapNone/>
          <wp:docPr id="2" name="Picture 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62875" cy="13804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012425"/>
    <w:multiLevelType w:val="hybridMultilevel"/>
    <w:tmpl w:val="37123E46"/>
    <w:lvl w:ilvl="0" w:tplc="A5C8653C">
      <w:start w:val="1"/>
      <w:numFmt w:val="bullet"/>
      <w:pStyle w:val="PEBT-Bullet1"/>
      <w:lvlText w:val=""/>
      <w:lvlJc w:val="left"/>
      <w:pPr>
        <w:ind w:left="720" w:hanging="360"/>
      </w:pPr>
      <w:rPr>
        <w:rFonts w:ascii="Wingdings 3" w:hAnsi="Wingdings 3" w:hint="default"/>
      </w:rPr>
    </w:lvl>
    <w:lvl w:ilvl="1" w:tplc="66262C90">
      <w:start w:val="1"/>
      <w:numFmt w:val="bullet"/>
      <w:pStyle w:val="PEBT-Bullet2"/>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28032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220"/>
    <w:rsid w:val="00005ADA"/>
    <w:rsid w:val="00091FFE"/>
    <w:rsid w:val="000A02A3"/>
    <w:rsid w:val="001344DD"/>
    <w:rsid w:val="001E1220"/>
    <w:rsid w:val="00230A23"/>
    <w:rsid w:val="00257F70"/>
    <w:rsid w:val="00435482"/>
    <w:rsid w:val="005659CD"/>
    <w:rsid w:val="005C3173"/>
    <w:rsid w:val="00633744"/>
    <w:rsid w:val="006A5F43"/>
    <w:rsid w:val="00795C18"/>
    <w:rsid w:val="007C4318"/>
    <w:rsid w:val="0083641A"/>
    <w:rsid w:val="009033D8"/>
    <w:rsid w:val="009149E4"/>
    <w:rsid w:val="009628CC"/>
    <w:rsid w:val="009D2B82"/>
    <w:rsid w:val="00A80D1C"/>
    <w:rsid w:val="00B9392E"/>
    <w:rsid w:val="00CF5E6F"/>
    <w:rsid w:val="00D269C5"/>
    <w:rsid w:val="00D54B5A"/>
    <w:rsid w:val="00D722A4"/>
    <w:rsid w:val="00DC0C29"/>
    <w:rsid w:val="00EF22FD"/>
    <w:rsid w:val="00F809AE"/>
    <w:rsid w:val="00FB0AD8"/>
    <w:rsid w:val="00FF3E5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F9714"/>
  <w15:chartTrackingRefBased/>
  <w15:docId w15:val="{D7CB7554-359C-4C91-AC39-213CFD1E4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2FD"/>
    <w:pPr>
      <w:spacing w:after="0" w:line="240" w:lineRule="auto"/>
    </w:pPr>
    <w:rPr>
      <w:rFonts w:ascii="Times" w:eastAsia="Times" w:hAnsi="Times" w:cs="Times New Roman"/>
      <w:sz w:val="24"/>
      <w:szCs w:val="20"/>
      <w:lang w:val="en-US"/>
    </w:rPr>
  </w:style>
  <w:style w:type="paragraph" w:styleId="Heading1">
    <w:name w:val="heading 1"/>
    <w:next w:val="PEBT-BodyCopy"/>
    <w:link w:val="Heading1Char"/>
    <w:uiPriority w:val="9"/>
    <w:semiHidden/>
    <w:qFormat/>
    <w:rsid w:val="00A80D1C"/>
    <w:pPr>
      <w:keepNext/>
      <w:keepLines/>
      <w:spacing w:before="240" w:after="0"/>
      <w:outlineLvl w:val="0"/>
    </w:pPr>
    <w:rPr>
      <w:rFonts w:asciiTheme="majorHAnsi" w:eastAsiaTheme="majorEastAsia" w:hAnsiTheme="majorHAnsi" w:cstheme="majorBidi"/>
      <w:color w:val="71296E" w:themeColor="accent1" w:themeShade="BF"/>
      <w:sz w:val="32"/>
      <w:szCs w:val="32"/>
    </w:rPr>
  </w:style>
  <w:style w:type="paragraph" w:styleId="Heading2">
    <w:name w:val="heading 2"/>
    <w:basedOn w:val="Normal"/>
    <w:next w:val="Normal"/>
    <w:link w:val="Heading2Char"/>
    <w:uiPriority w:val="9"/>
    <w:semiHidden/>
    <w:qFormat/>
    <w:rsid w:val="00F809AE"/>
    <w:pPr>
      <w:keepNext/>
      <w:keepLines/>
      <w:spacing w:before="40" w:line="259" w:lineRule="auto"/>
      <w:outlineLvl w:val="1"/>
    </w:pPr>
    <w:rPr>
      <w:rFonts w:asciiTheme="majorHAnsi" w:eastAsiaTheme="majorEastAsia" w:hAnsiTheme="majorHAnsi" w:cstheme="majorBidi"/>
      <w:color w:val="71296E" w:themeColor="accent1" w:themeShade="BF"/>
      <w:sz w:val="26"/>
      <w:szCs w:val="26"/>
      <w:lang w:val="en-CA"/>
    </w:rPr>
  </w:style>
  <w:style w:type="paragraph" w:styleId="Heading3">
    <w:name w:val="heading 3"/>
    <w:basedOn w:val="Normal"/>
    <w:next w:val="Normal"/>
    <w:link w:val="Heading3Char"/>
    <w:uiPriority w:val="9"/>
    <w:semiHidden/>
    <w:qFormat/>
    <w:rsid w:val="00F809AE"/>
    <w:pPr>
      <w:keepNext/>
      <w:keepLines/>
      <w:spacing w:before="40" w:line="259" w:lineRule="auto"/>
      <w:outlineLvl w:val="2"/>
    </w:pPr>
    <w:rPr>
      <w:rFonts w:asciiTheme="majorHAnsi" w:eastAsiaTheme="majorEastAsia" w:hAnsiTheme="majorHAnsi" w:cstheme="majorBidi"/>
      <w:color w:val="4B1B49" w:themeColor="accent1" w:themeShade="7F"/>
      <w:szCs w:val="24"/>
      <w:lang w:val="en-CA"/>
    </w:rPr>
  </w:style>
  <w:style w:type="paragraph" w:styleId="Heading4">
    <w:name w:val="heading 4"/>
    <w:basedOn w:val="Normal"/>
    <w:next w:val="Normal"/>
    <w:link w:val="Heading4Char"/>
    <w:uiPriority w:val="9"/>
    <w:semiHidden/>
    <w:qFormat/>
    <w:rsid w:val="00F809AE"/>
    <w:pPr>
      <w:keepNext/>
      <w:keepLines/>
      <w:spacing w:before="40" w:line="259" w:lineRule="auto"/>
      <w:outlineLvl w:val="3"/>
    </w:pPr>
    <w:rPr>
      <w:rFonts w:asciiTheme="majorHAnsi" w:eastAsiaTheme="majorEastAsia" w:hAnsiTheme="majorHAnsi" w:cstheme="majorBidi"/>
      <w:i/>
      <w:iCs/>
      <w:color w:val="71296E" w:themeColor="accent1" w:themeShade="BF"/>
      <w:sz w:val="22"/>
      <w:szCs w:val="22"/>
      <w:lang w:val="en-CA"/>
    </w:rPr>
  </w:style>
  <w:style w:type="paragraph" w:styleId="Heading5">
    <w:name w:val="heading 5"/>
    <w:basedOn w:val="Normal"/>
    <w:next w:val="Normal"/>
    <w:link w:val="Heading5Char"/>
    <w:uiPriority w:val="9"/>
    <w:semiHidden/>
    <w:qFormat/>
    <w:rsid w:val="00F809AE"/>
    <w:pPr>
      <w:keepNext/>
      <w:keepLines/>
      <w:spacing w:before="40" w:line="259" w:lineRule="auto"/>
      <w:outlineLvl w:val="4"/>
    </w:pPr>
    <w:rPr>
      <w:rFonts w:asciiTheme="majorHAnsi" w:eastAsiaTheme="majorEastAsia" w:hAnsiTheme="majorHAnsi" w:cstheme="majorBidi"/>
      <w:color w:val="71296E" w:themeColor="accent1" w:themeShade="BF"/>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69C5"/>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0A02A3"/>
  </w:style>
  <w:style w:type="paragraph" w:styleId="Footer">
    <w:name w:val="footer"/>
    <w:basedOn w:val="Normal"/>
    <w:link w:val="FooterChar"/>
    <w:uiPriority w:val="99"/>
    <w:unhideWhenUsed/>
    <w:rsid w:val="00D269C5"/>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uiPriority w:val="99"/>
    <w:rsid w:val="000A02A3"/>
  </w:style>
  <w:style w:type="table" w:styleId="TableGrid">
    <w:name w:val="Table Grid"/>
    <w:basedOn w:val="TableNormal"/>
    <w:uiPriority w:val="39"/>
    <w:rsid w:val="005C3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qFormat/>
    <w:rsid w:val="005C3173"/>
    <w:pPr>
      <w:ind w:left="720"/>
      <w:contextualSpacing/>
    </w:pPr>
  </w:style>
  <w:style w:type="character" w:customStyle="1" w:styleId="Heading1Char">
    <w:name w:val="Heading 1 Char"/>
    <w:basedOn w:val="DefaultParagraphFont"/>
    <w:link w:val="Heading1"/>
    <w:uiPriority w:val="9"/>
    <w:semiHidden/>
    <w:rsid w:val="000A02A3"/>
    <w:rPr>
      <w:rFonts w:asciiTheme="majorHAnsi" w:eastAsiaTheme="majorEastAsia" w:hAnsiTheme="majorHAnsi" w:cstheme="majorBidi"/>
      <w:color w:val="71296E" w:themeColor="accent1" w:themeShade="BF"/>
      <w:sz w:val="32"/>
      <w:szCs w:val="32"/>
    </w:rPr>
  </w:style>
  <w:style w:type="character" w:customStyle="1" w:styleId="Heading2Char">
    <w:name w:val="Heading 2 Char"/>
    <w:basedOn w:val="DefaultParagraphFont"/>
    <w:link w:val="Heading2"/>
    <w:uiPriority w:val="9"/>
    <w:semiHidden/>
    <w:rsid w:val="000A02A3"/>
    <w:rPr>
      <w:rFonts w:asciiTheme="majorHAnsi" w:eastAsiaTheme="majorEastAsia" w:hAnsiTheme="majorHAnsi" w:cstheme="majorBidi"/>
      <w:color w:val="71296E" w:themeColor="accent1" w:themeShade="BF"/>
      <w:sz w:val="26"/>
      <w:szCs w:val="26"/>
    </w:rPr>
  </w:style>
  <w:style w:type="character" w:customStyle="1" w:styleId="Heading3Char">
    <w:name w:val="Heading 3 Char"/>
    <w:basedOn w:val="DefaultParagraphFont"/>
    <w:link w:val="Heading3"/>
    <w:uiPriority w:val="9"/>
    <w:semiHidden/>
    <w:rsid w:val="000A02A3"/>
    <w:rPr>
      <w:rFonts w:asciiTheme="majorHAnsi" w:eastAsiaTheme="majorEastAsia" w:hAnsiTheme="majorHAnsi" w:cstheme="majorBidi"/>
      <w:color w:val="4B1B49" w:themeColor="accent1" w:themeShade="7F"/>
      <w:sz w:val="24"/>
      <w:szCs w:val="24"/>
    </w:rPr>
  </w:style>
  <w:style w:type="character" w:customStyle="1" w:styleId="Heading4Char">
    <w:name w:val="Heading 4 Char"/>
    <w:basedOn w:val="DefaultParagraphFont"/>
    <w:link w:val="Heading4"/>
    <w:uiPriority w:val="9"/>
    <w:semiHidden/>
    <w:rsid w:val="000A02A3"/>
    <w:rPr>
      <w:rFonts w:asciiTheme="majorHAnsi" w:eastAsiaTheme="majorEastAsia" w:hAnsiTheme="majorHAnsi" w:cstheme="majorBidi"/>
      <w:i/>
      <w:iCs/>
      <w:color w:val="71296E" w:themeColor="accent1" w:themeShade="BF"/>
    </w:rPr>
  </w:style>
  <w:style w:type="character" w:customStyle="1" w:styleId="Heading5Char">
    <w:name w:val="Heading 5 Char"/>
    <w:basedOn w:val="DefaultParagraphFont"/>
    <w:link w:val="Heading5"/>
    <w:uiPriority w:val="9"/>
    <w:semiHidden/>
    <w:rsid w:val="000A02A3"/>
    <w:rPr>
      <w:rFonts w:asciiTheme="majorHAnsi" w:eastAsiaTheme="majorEastAsia" w:hAnsiTheme="majorHAnsi" w:cstheme="majorBidi"/>
      <w:color w:val="71296E" w:themeColor="accent1" w:themeShade="BF"/>
    </w:rPr>
  </w:style>
  <w:style w:type="paragraph" w:customStyle="1" w:styleId="PEBT-BodyCopy">
    <w:name w:val="PEBT - Body Copy"/>
    <w:uiPriority w:val="3"/>
    <w:qFormat/>
    <w:rsid w:val="00A80D1C"/>
    <w:rPr>
      <w:color w:val="4D4D4E"/>
    </w:rPr>
  </w:style>
  <w:style w:type="paragraph" w:customStyle="1" w:styleId="PEBT-Bodycopynospaceafter">
    <w:name w:val="PEBT - Body copy no space after"/>
    <w:basedOn w:val="PEBT-BodyCopy"/>
    <w:uiPriority w:val="4"/>
    <w:qFormat/>
    <w:rsid w:val="00A80D1C"/>
    <w:pPr>
      <w:spacing w:after="0"/>
    </w:pPr>
  </w:style>
  <w:style w:type="paragraph" w:customStyle="1" w:styleId="PEBT-Bullet1">
    <w:name w:val="PEBT - Bullet 1"/>
    <w:basedOn w:val="PEBT-BodyCopy"/>
    <w:uiPriority w:val="5"/>
    <w:qFormat/>
    <w:rsid w:val="00A80D1C"/>
    <w:pPr>
      <w:numPr>
        <w:numId w:val="1"/>
      </w:numPr>
      <w:spacing w:after="0"/>
    </w:pPr>
    <w:rPr>
      <w:noProof/>
    </w:rPr>
  </w:style>
  <w:style w:type="paragraph" w:customStyle="1" w:styleId="PEBT-BulletLast">
    <w:name w:val="PEBT - Bullet Last"/>
    <w:basedOn w:val="PEBT-Bullet1"/>
    <w:next w:val="PEBT-BodyCopy"/>
    <w:uiPriority w:val="6"/>
    <w:qFormat/>
    <w:rsid w:val="00A80D1C"/>
    <w:pPr>
      <w:spacing w:after="160"/>
    </w:pPr>
  </w:style>
  <w:style w:type="paragraph" w:customStyle="1" w:styleId="PEBTHeading1">
    <w:name w:val="PEBT Heading 1"/>
    <w:next w:val="PEBT-BodyCopy"/>
    <w:qFormat/>
    <w:rsid w:val="00257F70"/>
    <w:pPr>
      <w:keepNext/>
      <w:spacing w:before="360"/>
    </w:pPr>
    <w:rPr>
      <w:rFonts w:asciiTheme="majorHAnsi" w:eastAsiaTheme="majorEastAsia" w:hAnsiTheme="majorHAnsi" w:cstheme="majorBidi"/>
      <w:b/>
      <w:noProof/>
      <w:color w:val="283A8F" w:themeColor="text1"/>
      <w:sz w:val="32"/>
      <w:szCs w:val="32"/>
    </w:rPr>
  </w:style>
  <w:style w:type="paragraph" w:customStyle="1" w:styleId="PEBTHeading2">
    <w:name w:val="PEBT Heading 2"/>
    <w:next w:val="PEBT-BodyCopy"/>
    <w:uiPriority w:val="1"/>
    <w:qFormat/>
    <w:rsid w:val="00257F70"/>
    <w:pPr>
      <w:keepNext/>
      <w:spacing w:before="240" w:after="120"/>
    </w:pPr>
    <w:rPr>
      <w:rFonts w:asciiTheme="majorHAnsi" w:eastAsiaTheme="majorEastAsia" w:hAnsiTheme="majorHAnsi" w:cstheme="majorBidi"/>
      <w:b/>
      <w:bCs/>
      <w:noProof/>
      <w:color w:val="283A8F" w:themeColor="text1"/>
      <w:sz w:val="26"/>
      <w:szCs w:val="26"/>
    </w:rPr>
  </w:style>
  <w:style w:type="paragraph" w:customStyle="1" w:styleId="PEBTHeading3">
    <w:name w:val="PEBT Heading 3"/>
    <w:next w:val="PEBT-BodyCopy"/>
    <w:uiPriority w:val="2"/>
    <w:qFormat/>
    <w:rsid w:val="00257F70"/>
    <w:pPr>
      <w:keepNext/>
      <w:spacing w:before="120" w:after="0"/>
    </w:pPr>
    <w:rPr>
      <w:rFonts w:asciiTheme="majorHAnsi" w:eastAsiaTheme="majorEastAsia" w:hAnsiTheme="majorHAnsi" w:cstheme="majorBidi"/>
      <w:b/>
      <w:bCs/>
      <w:noProof/>
      <w:color w:val="283A8F" w:themeColor="text1"/>
    </w:rPr>
  </w:style>
  <w:style w:type="paragraph" w:customStyle="1" w:styleId="PEBT-Bullet2">
    <w:name w:val="PEBT - Bullet 2"/>
    <w:uiPriority w:val="7"/>
    <w:qFormat/>
    <w:rsid w:val="000A02A3"/>
    <w:pPr>
      <w:numPr>
        <w:ilvl w:val="1"/>
        <w:numId w:val="1"/>
      </w:numPr>
      <w:spacing w:after="0"/>
      <w:ind w:left="1166"/>
    </w:pPr>
    <w:rPr>
      <w:noProof/>
      <w:color w:val="4D4D4E"/>
    </w:rPr>
  </w:style>
  <w:style w:type="paragraph" w:customStyle="1" w:styleId="PEBT-Bullet2Last">
    <w:name w:val="PEBT - Bullet 2 Last"/>
    <w:basedOn w:val="PEBT-Bullet2"/>
    <w:next w:val="PEBT-BodyCopy"/>
    <w:uiPriority w:val="8"/>
    <w:qFormat/>
    <w:rsid w:val="000A02A3"/>
    <w:pPr>
      <w:spacing w:after="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so\OneDrive%20-%20Alison%20Coelho\Documents\PEBT\Communications\Communications%20Strategy\Branding\Templates\PEBT_Letterhead_template.dotx" TargetMode="External"/></Relationships>
</file>

<file path=word/theme/theme1.xml><?xml version="1.0" encoding="utf-8"?>
<a:theme xmlns:a="http://schemas.openxmlformats.org/drawingml/2006/main" name="Office Theme">
  <a:themeElements>
    <a:clrScheme name="PEBT Template">
      <a:dk1>
        <a:srgbClr val="283A8F"/>
      </a:dk1>
      <a:lt1>
        <a:sysClr val="window" lastClr="FFFFFF"/>
      </a:lt1>
      <a:dk2>
        <a:srgbClr val="6CAC44"/>
      </a:dk2>
      <a:lt2>
        <a:srgbClr val="E7E6E6"/>
      </a:lt2>
      <a:accent1>
        <a:srgbClr val="983794"/>
      </a:accent1>
      <a:accent2>
        <a:srgbClr val="39C4E4"/>
      </a:accent2>
      <a:accent3>
        <a:srgbClr val="BFCFA6"/>
      </a:accent3>
      <a:accent4>
        <a:srgbClr val="7D86BE"/>
      </a:accent4>
      <a:accent5>
        <a:srgbClr val="BFA469"/>
      </a:accent5>
      <a:accent6>
        <a:srgbClr val="4D4D4E"/>
      </a:accent6>
      <a:hlink>
        <a:srgbClr val="283A8F"/>
      </a:hlink>
      <a:folHlink>
        <a:srgbClr val="39C4E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PEBT_Letterhead_template</Template>
  <TotalTime>79</TotalTime>
  <Pages>1</Pages>
  <Words>159</Words>
  <Characters>910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Coelho</dc:creator>
  <cp:keywords/>
  <dc:description/>
  <cp:lastModifiedBy>Alison Coelho</cp:lastModifiedBy>
  <cp:revision>3</cp:revision>
  <dcterms:created xsi:type="dcterms:W3CDTF">2024-04-04T02:07:00Z</dcterms:created>
  <dcterms:modified xsi:type="dcterms:W3CDTF">2024-04-04T03:29:00Z</dcterms:modified>
</cp:coreProperties>
</file>